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7" w:rsidRDefault="00043537" w:rsidP="00043537">
      <w:pPr>
        <w:widowControl/>
        <w:autoSpaceDE w:val="0"/>
        <w:autoSpaceDN w:val="0"/>
        <w:adjustRightInd w:val="0"/>
        <w:spacing w:after="320"/>
        <w:jc w:val="left"/>
        <w:rPr>
          <w:rFonts w:ascii="Times" w:hAnsi="Times" w:cs="Times"/>
          <w:b/>
          <w:bCs/>
          <w:kern w:val="0"/>
          <w:sz w:val="48"/>
          <w:szCs w:val="48"/>
        </w:rPr>
      </w:pPr>
      <w:r>
        <w:rPr>
          <w:rFonts w:ascii="Times" w:hAnsi="Times" w:cs="Times"/>
          <w:b/>
          <w:bCs/>
          <w:kern w:val="0"/>
          <w:sz w:val="48"/>
          <w:szCs w:val="48"/>
        </w:rPr>
        <w:t>Scientists: Increase of acids in ocean causes coral reefs to disappear</w:t>
      </w: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April 02, 2013</w:t>
      </w: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By AKIRA HATANO/ Staff Writer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Scientists have discovered the disappearance of hard coral reefs in areas of the sea with high levels of ocean acidification, such as the waters around </w:t>
      </w:r>
      <w:proofErr w:type="spellStart"/>
      <w:r>
        <w:rPr>
          <w:rFonts w:ascii="Times" w:hAnsi="Times" w:cs="Times"/>
          <w:kern w:val="0"/>
        </w:rPr>
        <w:t>Iwotorishima</w:t>
      </w:r>
      <w:proofErr w:type="spellEnd"/>
      <w:r>
        <w:rPr>
          <w:rFonts w:ascii="Times" w:hAnsi="Times" w:cs="Times"/>
          <w:kern w:val="0"/>
        </w:rPr>
        <w:t xml:space="preserve"> </w:t>
      </w:r>
      <w:proofErr w:type="gramStart"/>
      <w:r>
        <w:rPr>
          <w:rFonts w:ascii="Times" w:hAnsi="Times" w:cs="Times"/>
          <w:kern w:val="0"/>
        </w:rPr>
        <w:t>island</w:t>
      </w:r>
      <w:proofErr w:type="gramEnd"/>
      <w:r>
        <w:rPr>
          <w:rFonts w:ascii="Times" w:hAnsi="Times" w:cs="Times"/>
          <w:kern w:val="0"/>
        </w:rPr>
        <w:t xml:space="preserve"> in Okinawa Prefecture.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Ocean acidification, or a decrease in the ocean's pH, is expected to increase in the future across the planet due to carbon dioxide (CO</w:t>
      </w:r>
      <w:r>
        <w:rPr>
          <w:rFonts w:ascii="Lucida Grande" w:hAnsi="Lucida Grande" w:cs="Lucida Grande"/>
          <w:kern w:val="0"/>
        </w:rPr>
        <w:t>₂</w:t>
      </w:r>
      <w:r>
        <w:rPr>
          <w:rFonts w:ascii="Times" w:hAnsi="Times" w:cs="Times"/>
          <w:kern w:val="0"/>
        </w:rPr>
        <w:t>) released into the environment by human industrial activities.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disappearance of hard coral reefs could cause disastrous changes in the ocean ecosystem as they provide a habitat for thousands of fish species.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The researchers from the University of Tokyo and the University of the </w:t>
      </w:r>
      <w:proofErr w:type="spellStart"/>
      <w:r>
        <w:rPr>
          <w:rFonts w:ascii="Times" w:hAnsi="Times" w:cs="Times"/>
          <w:kern w:val="0"/>
        </w:rPr>
        <w:t>Ryukyus</w:t>
      </w:r>
      <w:proofErr w:type="spellEnd"/>
      <w:r>
        <w:rPr>
          <w:rFonts w:ascii="Times" w:hAnsi="Times" w:cs="Times"/>
          <w:kern w:val="0"/>
        </w:rPr>
        <w:t xml:space="preserve"> confirmed the results in the shallow waters east of </w:t>
      </w:r>
      <w:proofErr w:type="spellStart"/>
      <w:r>
        <w:rPr>
          <w:rFonts w:ascii="Times" w:hAnsi="Times" w:cs="Times"/>
          <w:kern w:val="0"/>
        </w:rPr>
        <w:t>Iwotorishima</w:t>
      </w:r>
      <w:proofErr w:type="spellEnd"/>
      <w:r>
        <w:rPr>
          <w:rFonts w:ascii="Times" w:hAnsi="Times" w:cs="Times"/>
          <w:kern w:val="0"/>
        </w:rPr>
        <w:t xml:space="preserve"> </w:t>
      </w:r>
      <w:proofErr w:type="gramStart"/>
      <w:r>
        <w:rPr>
          <w:rFonts w:ascii="Times" w:hAnsi="Times" w:cs="Times"/>
          <w:kern w:val="0"/>
        </w:rPr>
        <w:t>island,</w:t>
      </w:r>
      <w:proofErr w:type="gramEnd"/>
      <w:r>
        <w:rPr>
          <w:rFonts w:ascii="Times" w:hAnsi="Times" w:cs="Times"/>
          <w:kern w:val="0"/>
        </w:rPr>
        <w:t xml:space="preserve"> where CO</w:t>
      </w:r>
      <w:r>
        <w:rPr>
          <w:rFonts w:ascii="Lucida Grande" w:hAnsi="Lucida Grande" w:cs="Lucida Grande"/>
          <w:kern w:val="0"/>
        </w:rPr>
        <w:t>₂</w:t>
      </w:r>
      <w:r>
        <w:rPr>
          <w:rFonts w:ascii="Times" w:hAnsi="Times" w:cs="Times"/>
          <w:kern w:val="0"/>
        </w:rPr>
        <w:t xml:space="preserve"> gases were spewing from the seabed, producing areas of high acidification.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 2011, the researchers found that hard corals have disappeared in some places where the CO</w:t>
      </w:r>
      <w:r>
        <w:rPr>
          <w:rFonts w:ascii="Lucida Grande" w:hAnsi="Lucida Grande" w:cs="Lucida Grande"/>
          <w:kern w:val="0"/>
        </w:rPr>
        <w:t>₂</w:t>
      </w:r>
      <w:r>
        <w:rPr>
          <w:rFonts w:ascii="Times" w:hAnsi="Times" w:cs="Times"/>
          <w:kern w:val="0"/>
        </w:rPr>
        <w:t xml:space="preserve"> concentration is more than twice as high as that of conventional sea areas. Instead of hard corals, soft corals, which do not build coral reefs, were covering the seabed.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In other places where the CO</w:t>
      </w:r>
      <w:r>
        <w:rPr>
          <w:rFonts w:ascii="Lucida Grande" w:hAnsi="Lucida Grande" w:cs="Lucida Grande"/>
          <w:kern w:val="0"/>
        </w:rPr>
        <w:t>₂</w:t>
      </w:r>
      <w:r>
        <w:rPr>
          <w:rFonts w:ascii="Times" w:hAnsi="Times" w:cs="Times"/>
          <w:kern w:val="0"/>
        </w:rPr>
        <w:t xml:space="preserve"> concentration was more than three times higher than normal, even soft corals have disappeared.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lastRenderedPageBreak/>
        <w:t>On the other hand, in nearby places where the CO</w:t>
      </w:r>
      <w:r>
        <w:rPr>
          <w:rFonts w:ascii="Lucida Grande" w:hAnsi="Lucida Grande" w:cs="Lucida Grande"/>
          <w:kern w:val="0"/>
        </w:rPr>
        <w:t>₂</w:t>
      </w:r>
      <w:r>
        <w:rPr>
          <w:rFonts w:ascii="Times" w:hAnsi="Times" w:cs="Times"/>
          <w:kern w:val="0"/>
        </w:rPr>
        <w:t xml:space="preserve"> concentration level was normal, only hard corals were living.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researchers also confirmed the same results in experiments conducted in water tanks in their laboratories.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results were announced in the British scientific journal Nature Climate Change on March 24.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The Intergovernmental Panel on Climate Change predicts that ocean acidification levels will be more than twice as high as the current level at the end of the century.</w:t>
      </w:r>
    </w:p>
    <w:p w:rsidR="00043537" w:rsidRDefault="00043537" w:rsidP="00043537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“If the sea acidification progresses, similar phenomenon (the disappearance of hard corals) could take place in various parts of the Earth,” said </w:t>
      </w:r>
      <w:proofErr w:type="spellStart"/>
      <w:r>
        <w:rPr>
          <w:rFonts w:ascii="Times" w:hAnsi="Times" w:cs="Times"/>
          <w:kern w:val="0"/>
        </w:rPr>
        <w:t>Shihori</w:t>
      </w:r>
      <w:proofErr w:type="spellEnd"/>
      <w:r>
        <w:rPr>
          <w:rFonts w:ascii="Times" w:hAnsi="Times" w:cs="Times"/>
          <w:kern w:val="0"/>
        </w:rPr>
        <w:t xml:space="preserve"> Inoue of the Graduate School of Science at the University of Tokyo.</w:t>
      </w: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By AKIRA HATANO/ Staff Writer</w:t>
      </w: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043537" w:rsidRDefault="00043537" w:rsidP="00043537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:rsidR="00536552" w:rsidRDefault="00043537" w:rsidP="00043537">
      <w:proofErr w:type="gramStart"/>
      <w:r>
        <w:rPr>
          <w:rFonts w:ascii="Times" w:hAnsi="Times" w:cs="Times"/>
          <w:kern w:val="0"/>
        </w:rPr>
        <w:t>ajw.asahi.com</w:t>
      </w:r>
      <w:proofErr w:type="gramEnd"/>
      <w:r>
        <w:rPr>
          <w:rFonts w:ascii="Times" w:hAnsi="Times" w:cs="Times"/>
          <w:kern w:val="0"/>
        </w:rPr>
        <w:t>/article/</w:t>
      </w:r>
      <w:proofErr w:type="spellStart"/>
      <w:r>
        <w:rPr>
          <w:rFonts w:ascii="Times" w:hAnsi="Times" w:cs="Times"/>
          <w:kern w:val="0"/>
        </w:rPr>
        <w:t>behind_news</w:t>
      </w:r>
      <w:proofErr w:type="spellEnd"/>
      <w:r>
        <w:rPr>
          <w:rFonts w:ascii="Times" w:hAnsi="Times" w:cs="Times"/>
          <w:kern w:val="0"/>
        </w:rPr>
        <w:t>/</w:t>
      </w:r>
      <w:proofErr w:type="spellStart"/>
      <w:r>
        <w:rPr>
          <w:rFonts w:ascii="Times" w:hAnsi="Times" w:cs="Times"/>
          <w:kern w:val="0"/>
        </w:rPr>
        <w:t>social_affairs</w:t>
      </w:r>
      <w:proofErr w:type="spellEnd"/>
      <w:r>
        <w:rPr>
          <w:rFonts w:ascii="Times" w:hAnsi="Times" w:cs="Times"/>
          <w:kern w:val="0"/>
        </w:rPr>
        <w:t>/AJ201304020257</w:t>
      </w:r>
      <w:bookmarkStart w:id="0" w:name="_GoBack"/>
      <w:bookmarkEnd w:id="0"/>
    </w:p>
    <w:sectPr w:rsidR="00536552" w:rsidSect="0053655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7"/>
    <w:rsid w:val="00043537"/>
    <w:rsid w:val="005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3D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智子</dc:creator>
  <cp:keywords/>
  <dc:description/>
  <cp:lastModifiedBy>高木 智子</cp:lastModifiedBy>
  <cp:revision>1</cp:revision>
  <dcterms:created xsi:type="dcterms:W3CDTF">2015-09-21T12:52:00Z</dcterms:created>
  <dcterms:modified xsi:type="dcterms:W3CDTF">2015-09-21T12:52:00Z</dcterms:modified>
</cp:coreProperties>
</file>